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960" w:rsidRPr="004F0988" w:rsidRDefault="00C70F41" w:rsidP="005D7960">
      <w:pPr>
        <w:spacing w:after="100" w:afterAutospacing="1"/>
        <w:contextualSpacing/>
        <w:jc w:val="center"/>
        <w:rPr>
          <w:b/>
          <w:sz w:val="40"/>
          <w:szCs w:val="40"/>
          <w:lang w:val="sr-Latn-CS"/>
        </w:rPr>
      </w:pPr>
      <w:r w:rsidRPr="004F0988">
        <w:rPr>
          <w:b/>
          <w:sz w:val="40"/>
          <w:szCs w:val="40"/>
          <w:lang w:val="sr-Latn-CS"/>
        </w:rPr>
        <w:t>8. MART - DAME BIRAJU</w:t>
      </w:r>
    </w:p>
    <w:p w:rsidR="005D7960" w:rsidRPr="004F0988" w:rsidRDefault="00C70F41" w:rsidP="005D7960">
      <w:pPr>
        <w:spacing w:after="100" w:afterAutospacing="1"/>
        <w:contextualSpacing/>
        <w:jc w:val="center"/>
        <w:rPr>
          <w:b/>
          <w:sz w:val="40"/>
          <w:szCs w:val="40"/>
          <w:lang w:val="sr-Latn-CS"/>
        </w:rPr>
      </w:pPr>
      <w:r w:rsidRPr="004F0988">
        <w:rPr>
          <w:b/>
          <w:sz w:val="40"/>
          <w:szCs w:val="40"/>
          <w:lang w:val="sr-Latn-CS"/>
        </w:rPr>
        <w:t>DUBROVNIK-NEUM-SPLIT-VODOPADI KRAVICE</w:t>
      </w:r>
    </w:p>
    <w:p w:rsidR="005D7960" w:rsidRPr="00023ACA" w:rsidRDefault="005D7960" w:rsidP="005D7960">
      <w:pPr>
        <w:spacing w:after="100" w:afterAutospacing="1"/>
        <w:contextualSpacing/>
        <w:jc w:val="center"/>
        <w:rPr>
          <w:b/>
          <w:sz w:val="24"/>
        </w:rPr>
      </w:pPr>
    </w:p>
    <w:p w:rsidR="005D7960" w:rsidRPr="0033591F" w:rsidRDefault="005D7960" w:rsidP="004F0988">
      <w:pPr>
        <w:jc w:val="both"/>
        <w:rPr>
          <w:lang w:val="sr-Latn-CS"/>
        </w:rPr>
      </w:pPr>
      <w:r>
        <w:t>NEUM – Jedini</w:t>
      </w:r>
      <w:r w:rsidR="004F0988">
        <w:t xml:space="preserve"> </w:t>
      </w:r>
      <w:r>
        <w:t>izlazBosne i Hercegovine</w:t>
      </w:r>
      <w:r w:rsidR="004F0988">
        <w:t xml:space="preserve"> </w:t>
      </w:r>
      <w:r>
        <w:t>na</w:t>
      </w:r>
      <w:r w:rsidR="004F0988">
        <w:t xml:space="preserve"> </w:t>
      </w:r>
      <w:r>
        <w:t>Jadransko</w:t>
      </w:r>
      <w:r w:rsidR="004F0988">
        <w:t xml:space="preserve"> </w:t>
      </w:r>
      <w:r>
        <w:t>more.</w:t>
      </w:r>
      <w:r w:rsidR="004F0988">
        <w:t xml:space="preserve"> </w:t>
      </w:r>
      <w:r>
        <w:t>Neum se nalazi</w:t>
      </w:r>
      <w:r w:rsidR="004F0988">
        <w:t xml:space="preserve"> </w:t>
      </w:r>
      <w:r>
        <w:t>naspram</w:t>
      </w:r>
      <w:r w:rsidR="004F0988">
        <w:t xml:space="preserve"> </w:t>
      </w:r>
      <w:r>
        <w:t>poluostrva</w:t>
      </w:r>
      <w:r w:rsidR="004F0988">
        <w:t xml:space="preserve"> </w:t>
      </w:r>
      <w:r>
        <w:t>Pelje</w:t>
      </w:r>
      <w:r>
        <w:rPr>
          <w:lang w:val="sr-Latn-CS"/>
        </w:rPr>
        <w:t>šac, na Jadranskoj obali, između Dubrovnika sa jedne i  Makarske i Splita sa druge strane. Sam geografski položaj Neuma svrstava ga u red jednog od najatraktivnijih letovališta na Jadranskoj obali. Veliki broj hotela, lepe plaže, šetalište dugo nekoliko kilometara, brojni restorani i klubovi pored plaže, samo su neke od referenci koje Neumu donose ogroman broj turista u ljetnjoj sezoni. Omiljeno mesta balkanaca za vreme prvomajskih raznika, kada je grad jednako pun turista kao i u sred letnje sezone. Posebnu čar ovom putovanju daju poseta Dubrovniku i Splitu....</w:t>
      </w:r>
    </w:p>
    <w:p w:rsidR="005D7960" w:rsidRPr="00023ACA" w:rsidRDefault="005D7960" w:rsidP="005D7960">
      <w:pPr>
        <w:rPr>
          <w:b/>
        </w:rPr>
      </w:pPr>
      <w:r w:rsidRPr="00023ACA">
        <w:rPr>
          <w:b/>
        </w:rPr>
        <w:t>Program putovanja:</w:t>
      </w:r>
    </w:p>
    <w:p w:rsidR="005D7960" w:rsidRDefault="005D7960" w:rsidP="005D7960">
      <w:pPr>
        <w:spacing w:after="100" w:afterAutospacing="1"/>
        <w:contextualSpacing/>
        <w:rPr>
          <w:b/>
        </w:rPr>
      </w:pPr>
      <w:r w:rsidRPr="008976B6">
        <w:rPr>
          <w:b/>
        </w:rPr>
        <w:t>1.dan NOVI PAZAR</w:t>
      </w:r>
      <w:r w:rsidR="00C70F41">
        <w:rPr>
          <w:b/>
        </w:rPr>
        <w:t>05.03.2020</w:t>
      </w:r>
      <w:r>
        <w:rPr>
          <w:b/>
        </w:rPr>
        <w:t>.</w:t>
      </w:r>
    </w:p>
    <w:p w:rsidR="005D7960" w:rsidRPr="00350625" w:rsidRDefault="005D7960" w:rsidP="005D7960">
      <w:pPr>
        <w:spacing w:after="100" w:afterAutospacing="1"/>
        <w:contextualSpacing/>
        <w:rPr>
          <w:b/>
        </w:rPr>
      </w:pPr>
      <w:r>
        <w:t xml:space="preserve">PolazakizNovogPazara u večernjimsatima (oko 22:00h) sadogovorenogmesta. NastavakputovanjaprekoCrne Gore i  Hrvatske. </w:t>
      </w:r>
    </w:p>
    <w:p w:rsidR="005D7960" w:rsidRDefault="005D7960" w:rsidP="005D7960">
      <w:pPr>
        <w:rPr>
          <w:b/>
        </w:rPr>
      </w:pPr>
    </w:p>
    <w:p w:rsidR="005D7960" w:rsidRPr="008976B6" w:rsidRDefault="005D7960" w:rsidP="005D7960">
      <w:pPr>
        <w:spacing w:after="100" w:afterAutospacing="1"/>
        <w:contextualSpacing/>
        <w:rPr>
          <w:b/>
        </w:rPr>
      </w:pPr>
      <w:r w:rsidRPr="008976B6">
        <w:rPr>
          <w:b/>
        </w:rPr>
        <w:t>2.dan</w:t>
      </w:r>
      <w:r>
        <w:rPr>
          <w:b/>
        </w:rPr>
        <w:t xml:space="preserve"> DUBROVNIK-NEUM</w:t>
      </w:r>
      <w:r w:rsidR="00C70F41">
        <w:rPr>
          <w:b/>
        </w:rPr>
        <w:t>06.03.2020</w:t>
      </w:r>
      <w:r>
        <w:rPr>
          <w:b/>
        </w:rPr>
        <w:t>.</w:t>
      </w:r>
    </w:p>
    <w:p w:rsidR="005D7960" w:rsidRDefault="005D7960" w:rsidP="005D7960">
      <w:pPr>
        <w:spacing w:after="100" w:afterAutospacing="1"/>
        <w:contextualSpacing/>
      </w:pPr>
      <w:r>
        <w:t xml:space="preserve">Dolazak u Dubrovnik u jutarnjimsatima.SlediobilazakDubrovnika u pratnjistručnoglokalnogvodiča, tenakon toga slobodnovremezajutarnjukafunaStradunu, šetnju, fotografisanje. Nakon toga nastavakputovanjapremaNeumu.Dolazak  uNeum u ranimpopodnevnimsatima (14:00-15:00h). Smeštaj u hotel.Slobodnovremezaodmorodputovanja. Navečemogućnostzajedničkogodlaska u </w:t>
      </w:r>
      <w:r w:rsidR="00C70F41">
        <w:t>lokalnikafićilirestorannavečeru</w:t>
      </w:r>
      <w:r>
        <w:t xml:space="preserve">.  </w:t>
      </w:r>
    </w:p>
    <w:p w:rsidR="005D7960" w:rsidRDefault="005D7960" w:rsidP="005D7960">
      <w:pPr>
        <w:rPr>
          <w:b/>
        </w:rPr>
      </w:pPr>
    </w:p>
    <w:p w:rsidR="005D7960" w:rsidRPr="008976B6" w:rsidRDefault="005D7960" w:rsidP="005D7960">
      <w:pPr>
        <w:spacing w:after="100" w:afterAutospacing="1"/>
        <w:contextualSpacing/>
        <w:rPr>
          <w:b/>
        </w:rPr>
      </w:pPr>
      <w:r w:rsidRPr="008976B6">
        <w:rPr>
          <w:b/>
        </w:rPr>
        <w:t>3.dan</w:t>
      </w:r>
      <w:r>
        <w:rPr>
          <w:b/>
        </w:rPr>
        <w:t xml:space="preserve">NEUM-SPLIT-NEUM </w:t>
      </w:r>
      <w:r w:rsidR="00C70F41">
        <w:rPr>
          <w:b/>
        </w:rPr>
        <w:t>0</w:t>
      </w:r>
      <w:r w:rsidR="009C1C65">
        <w:rPr>
          <w:b/>
        </w:rPr>
        <w:t>7</w:t>
      </w:r>
      <w:r>
        <w:rPr>
          <w:b/>
        </w:rPr>
        <w:t>.</w:t>
      </w:r>
      <w:r w:rsidR="00C70F41">
        <w:rPr>
          <w:b/>
        </w:rPr>
        <w:t>03.2020</w:t>
      </w:r>
      <w:r>
        <w:rPr>
          <w:b/>
        </w:rPr>
        <w:t>.</w:t>
      </w:r>
    </w:p>
    <w:p w:rsidR="005D7960" w:rsidRDefault="005D7960" w:rsidP="005D7960">
      <w:pPr>
        <w:spacing w:after="100" w:afterAutospacing="1"/>
        <w:contextualSpacing/>
      </w:pPr>
      <w:r>
        <w:t>Doručak. Slobodan danzaindividualneaktivnosti, ilifakultativniodlazakza Split. Polazakza Split nakondoručka, vožnjapremaSplitu. Dolazak u Split gde je predviđenobilazakgrada u pratnjistručnihlokalnihvodiča: Splitskariva, TrgProkuratie, Narodnitrg, Dioklecijanovapalata….samosunekeodznamenjaSplitakojinijednogturistuneostavljaravnodušnim. Nakonpešačketure, slobodnovremezaindividualneaktivnosti, šetnjiSplitskomrivom, ispijanjekafeilifotografisanje… Poslepodnepovra</w:t>
      </w:r>
      <w:r w:rsidR="00C70F41">
        <w:t>tak u Neum.Mogućnostorganizovanjavečere u restoranuuzmuzikuuživo</w:t>
      </w:r>
      <w:r>
        <w:t>.</w:t>
      </w:r>
    </w:p>
    <w:p w:rsidR="005D7960" w:rsidRDefault="005D7960" w:rsidP="005D7960"/>
    <w:p w:rsidR="005D7960" w:rsidRPr="00115F8A" w:rsidRDefault="005D7960" w:rsidP="005D7960">
      <w:pPr>
        <w:spacing w:after="100" w:afterAutospacing="1"/>
        <w:contextualSpacing/>
      </w:pPr>
      <w:r w:rsidRPr="008976B6">
        <w:rPr>
          <w:b/>
        </w:rPr>
        <w:t>4.dan</w:t>
      </w:r>
      <w:r w:rsidR="00C70F41">
        <w:rPr>
          <w:b/>
        </w:rPr>
        <w:t>NEUM-PČITELJ-VODOPADI KRAVICE 0</w:t>
      </w:r>
      <w:r w:rsidR="009C1C65">
        <w:rPr>
          <w:b/>
        </w:rPr>
        <w:t>8</w:t>
      </w:r>
      <w:r>
        <w:rPr>
          <w:b/>
        </w:rPr>
        <w:t>.0</w:t>
      </w:r>
      <w:r w:rsidR="00C70F41">
        <w:rPr>
          <w:b/>
        </w:rPr>
        <w:t>3.2020</w:t>
      </w:r>
      <w:r>
        <w:rPr>
          <w:b/>
        </w:rPr>
        <w:t>.</w:t>
      </w:r>
    </w:p>
    <w:p w:rsidR="005D7960" w:rsidRDefault="005D7960" w:rsidP="005D7960">
      <w:pPr>
        <w:spacing w:after="100" w:afterAutospacing="1"/>
        <w:contextualSpacing/>
      </w:pPr>
      <w:r>
        <w:t>Doručak.Napu</w:t>
      </w:r>
      <w:r>
        <w:rPr>
          <w:lang w:val="sr-Latn-CS"/>
        </w:rPr>
        <w:t>štanje hotela i pakova</w:t>
      </w:r>
      <w:r w:rsidR="00C70F41">
        <w:rPr>
          <w:lang w:val="sr-Latn-CS"/>
        </w:rPr>
        <w:t xml:space="preserve">nje stvari u bus. Slobodan dan u Neumu </w:t>
      </w:r>
      <w:r>
        <w:rPr>
          <w:lang w:val="sr-Latn-CS"/>
        </w:rPr>
        <w:t>ili mogućnost organizovanja</w:t>
      </w:r>
      <w:r w:rsidR="00C70F41">
        <w:rPr>
          <w:lang w:val="sr-Latn-CS"/>
        </w:rPr>
        <w:t xml:space="preserve"> fakultativnog izleta do Počitelja i vodopada Kravice. Počitelj</w:t>
      </w:r>
      <w:r w:rsidR="00214916">
        <w:rPr>
          <w:lang w:val="sr-Latn-CS"/>
        </w:rPr>
        <w:t xml:space="preserve"> je stari grad koji se nalazi u blizini Čapljine. Ovaj jedinstveni grad od kamena, zajedno sa rekom Neretvom na koju je naslonjen čini jedinstvenu-prirodno kulturnu celinu. Vodopad Kravice nalazi se na reci Trebižat, i sa svojom visinom od 26-28 metara, i širinom od 120 metara predstavlja najveći i najlepši vodopad Hercegovine.</w:t>
      </w:r>
      <w:r>
        <w:rPr>
          <w:lang w:val="sr-Latn-CS"/>
        </w:rPr>
        <w:t xml:space="preserve"> U večernjim satima (oko 19:00h) polazak za Novi Pazar. Noćnja vožnja preko Hrvatske i Crne Gore. </w:t>
      </w:r>
    </w:p>
    <w:p w:rsidR="005D7960" w:rsidRDefault="005D7960" w:rsidP="005D7960">
      <w:pPr>
        <w:rPr>
          <w:b/>
        </w:rPr>
      </w:pPr>
    </w:p>
    <w:p w:rsidR="005D7960" w:rsidRPr="008976B6" w:rsidRDefault="005D7960" w:rsidP="005D7960">
      <w:pPr>
        <w:spacing w:after="100" w:afterAutospacing="1"/>
        <w:contextualSpacing/>
        <w:rPr>
          <w:b/>
        </w:rPr>
      </w:pPr>
      <w:r w:rsidRPr="008976B6">
        <w:rPr>
          <w:b/>
        </w:rPr>
        <w:t>5.dan NOVI PAZAR</w:t>
      </w:r>
      <w:r w:rsidR="00214916">
        <w:rPr>
          <w:b/>
        </w:rPr>
        <w:t>0</w:t>
      </w:r>
      <w:r w:rsidR="009C1C65">
        <w:rPr>
          <w:b/>
        </w:rPr>
        <w:t>9</w:t>
      </w:r>
      <w:r>
        <w:rPr>
          <w:b/>
        </w:rPr>
        <w:t>.0</w:t>
      </w:r>
      <w:r w:rsidR="00214916">
        <w:rPr>
          <w:b/>
        </w:rPr>
        <w:t>3.2020</w:t>
      </w:r>
      <w:r>
        <w:rPr>
          <w:b/>
        </w:rPr>
        <w:t>.</w:t>
      </w:r>
    </w:p>
    <w:p w:rsidR="005D7960" w:rsidRDefault="00214916" w:rsidP="005D7960">
      <w:pPr>
        <w:spacing w:after="100" w:afterAutospacing="1"/>
        <w:contextualSpacing/>
      </w:pPr>
      <w:r>
        <w:t>Dolazak u Novi Pazar u kasnimnoćnimiliranimjutarnjimsatima</w:t>
      </w:r>
      <w:r w:rsidR="005D7960">
        <w:t>.</w:t>
      </w:r>
    </w:p>
    <w:p w:rsidR="005D7960" w:rsidRDefault="005D7960" w:rsidP="005D7960">
      <w:pPr>
        <w:spacing w:after="100" w:afterAutospacing="1"/>
        <w:contextualSpacing/>
      </w:pPr>
    </w:p>
    <w:p w:rsidR="005D7960" w:rsidRPr="00214916" w:rsidRDefault="00E100FD" w:rsidP="005D7960">
      <w:pPr>
        <w:spacing w:after="100" w:afterAutospacing="1"/>
        <w:contextualSpacing/>
        <w:rPr>
          <w:b/>
        </w:rPr>
      </w:pPr>
      <w:r>
        <w:rPr>
          <w:b/>
        </w:rPr>
        <w:t>Cena</w:t>
      </w:r>
      <w:r w:rsidR="00167851">
        <w:rPr>
          <w:b/>
        </w:rPr>
        <w:t xml:space="preserve"> </w:t>
      </w:r>
      <w:r>
        <w:rPr>
          <w:b/>
        </w:rPr>
        <w:t>aranžmana: 75</w:t>
      </w:r>
      <w:bookmarkStart w:id="0" w:name="_GoBack"/>
      <w:bookmarkEnd w:id="0"/>
      <w:r w:rsidR="000A068E">
        <w:rPr>
          <w:b/>
        </w:rPr>
        <w:t>evra</w:t>
      </w:r>
    </w:p>
    <w:p w:rsidR="005D7960" w:rsidRDefault="005D7960" w:rsidP="005D7960">
      <w:pPr>
        <w:spacing w:after="100" w:afterAutospacing="1"/>
        <w:contextualSpacing/>
        <w:rPr>
          <w:b/>
        </w:rPr>
      </w:pPr>
    </w:p>
    <w:p w:rsidR="005D7960" w:rsidRPr="008976B6" w:rsidRDefault="005D7960" w:rsidP="005D7960">
      <w:pPr>
        <w:spacing w:after="100" w:afterAutospacing="1"/>
        <w:contextualSpacing/>
        <w:rPr>
          <w:b/>
        </w:rPr>
      </w:pPr>
      <w:r>
        <w:rPr>
          <w:b/>
        </w:rPr>
        <w:t>Cena</w:t>
      </w:r>
      <w:r w:rsidR="00167851">
        <w:rPr>
          <w:b/>
        </w:rPr>
        <w:t xml:space="preserve"> </w:t>
      </w:r>
      <w:r>
        <w:rPr>
          <w:b/>
        </w:rPr>
        <w:t>a</w:t>
      </w:r>
      <w:r w:rsidRPr="008976B6">
        <w:rPr>
          <w:b/>
        </w:rPr>
        <w:t>ranžman</w:t>
      </w:r>
      <w:r w:rsidR="00167851">
        <w:rPr>
          <w:b/>
        </w:rPr>
        <w:t xml:space="preserve">a </w:t>
      </w:r>
      <w:r>
        <w:rPr>
          <w:b/>
        </w:rPr>
        <w:t>uključuje</w:t>
      </w:r>
      <w:r w:rsidRPr="008976B6">
        <w:rPr>
          <w:b/>
        </w:rPr>
        <w:t xml:space="preserve">: </w:t>
      </w:r>
    </w:p>
    <w:p w:rsidR="005D7960" w:rsidRDefault="005D7960" w:rsidP="005D7960">
      <w:pPr>
        <w:spacing w:after="100" w:afterAutospacing="1"/>
        <w:contextualSpacing/>
      </w:pPr>
      <w:r>
        <w:t>-Kompletnu</w:t>
      </w:r>
      <w:r w:rsidR="00167851">
        <w:t xml:space="preserve"> </w:t>
      </w:r>
      <w:r>
        <w:t>organizaciju</w:t>
      </w:r>
      <w:r w:rsidR="00167851">
        <w:t xml:space="preserve"> </w:t>
      </w:r>
      <w:r>
        <w:t>puta</w:t>
      </w:r>
      <w:r w:rsidR="00167851">
        <w:t xml:space="preserve"> </w:t>
      </w:r>
      <w:r>
        <w:t>uz</w:t>
      </w:r>
      <w:r w:rsidR="00167851">
        <w:t xml:space="preserve"> </w:t>
      </w:r>
      <w:r>
        <w:t>pratioc</w:t>
      </w:r>
      <w:r w:rsidR="00167851">
        <w:t xml:space="preserve"> </w:t>
      </w:r>
      <w:r>
        <w:t>aputovanja,</w:t>
      </w:r>
    </w:p>
    <w:p w:rsidR="005D7960" w:rsidRDefault="005D7960" w:rsidP="005D7960">
      <w:pPr>
        <w:spacing w:after="100" w:afterAutospacing="1"/>
        <w:contextualSpacing/>
      </w:pPr>
      <w:r>
        <w:t xml:space="preserve">-Prevozmodernimturističkimautobusimananavedenimrelacijama, </w:t>
      </w:r>
    </w:p>
    <w:p w:rsidR="005D7960" w:rsidRDefault="005D7960" w:rsidP="005D7960">
      <w:pPr>
        <w:spacing w:after="100" w:afterAutospacing="1"/>
        <w:contextualSpacing/>
      </w:pPr>
      <w:r>
        <w:t xml:space="preserve">-ObilazakDubrovnika u pratnjistručnoglokalnogvodiča, </w:t>
      </w:r>
    </w:p>
    <w:p w:rsidR="005D7960" w:rsidRDefault="005D7960" w:rsidP="005D7960">
      <w:pPr>
        <w:spacing w:after="100" w:afterAutospacing="1"/>
        <w:contextualSpacing/>
      </w:pPr>
      <w:r>
        <w:t xml:space="preserve">-Smeštaj u hotelu Stella 3*, u Neumu, nabazi 2 noćenjasadoručkom (švedskisto), u comfort sobama, </w:t>
      </w:r>
    </w:p>
    <w:p w:rsidR="005D7960" w:rsidRDefault="005D7960" w:rsidP="005D7960">
      <w:pPr>
        <w:spacing w:after="100" w:afterAutospacing="1"/>
        <w:contextualSpacing/>
      </w:pPr>
      <w:r>
        <w:t>-Smeštaj u sobamamožebiti 1/2, 1/3, 1/4, 1/5</w:t>
      </w:r>
    </w:p>
    <w:p w:rsidR="005D7960" w:rsidRDefault="005D7960" w:rsidP="005D7960">
      <w:pPr>
        <w:spacing w:after="100" w:afterAutospacing="1"/>
        <w:contextualSpacing/>
        <w:rPr>
          <w:b/>
        </w:rPr>
      </w:pPr>
    </w:p>
    <w:p w:rsidR="005D7960" w:rsidRPr="008976B6" w:rsidRDefault="005D7960" w:rsidP="005D7960">
      <w:pPr>
        <w:spacing w:after="100" w:afterAutospacing="1"/>
        <w:contextualSpacing/>
        <w:rPr>
          <w:b/>
        </w:rPr>
      </w:pPr>
      <w:r>
        <w:rPr>
          <w:b/>
        </w:rPr>
        <w:t>Cenaa</w:t>
      </w:r>
      <w:r w:rsidRPr="008976B6">
        <w:rPr>
          <w:b/>
        </w:rPr>
        <w:t xml:space="preserve">ranžman ne </w:t>
      </w:r>
      <w:r>
        <w:rPr>
          <w:b/>
        </w:rPr>
        <w:t>uključuje</w:t>
      </w:r>
      <w:r w:rsidRPr="008976B6">
        <w:rPr>
          <w:b/>
        </w:rPr>
        <w:t xml:space="preserve">: </w:t>
      </w:r>
    </w:p>
    <w:p w:rsidR="005D7960" w:rsidRDefault="005D7960" w:rsidP="005D7960">
      <w:pPr>
        <w:spacing w:after="100" w:afterAutospacing="1"/>
        <w:contextualSpacing/>
      </w:pPr>
      <w:r>
        <w:t xml:space="preserve">-Individualnetroškoveputnika, </w:t>
      </w:r>
    </w:p>
    <w:p w:rsidR="005D7960" w:rsidRDefault="005D7960" w:rsidP="005D7960">
      <w:pPr>
        <w:spacing w:after="100" w:afterAutospacing="1"/>
        <w:contextualSpacing/>
      </w:pPr>
      <w:r>
        <w:t xml:space="preserve">-Fakultativneizlete i programe, </w:t>
      </w:r>
    </w:p>
    <w:p w:rsidR="005D7960" w:rsidRDefault="005D7960" w:rsidP="005D7960">
      <w:pPr>
        <w:spacing w:after="100" w:afterAutospacing="1"/>
        <w:contextualSpacing/>
      </w:pPr>
      <w:r>
        <w:t>-Putno-zdravstvenoosiguranje (3 €),</w:t>
      </w:r>
      <w:r w:rsidR="00E7710F">
        <w:t>nijeobavezno, preporukaagencije je da putnikposedujepolisuputnogosiguranja,</w:t>
      </w:r>
    </w:p>
    <w:p w:rsidR="005D7960" w:rsidRDefault="005D7960" w:rsidP="005D7960">
      <w:pPr>
        <w:spacing w:after="100" w:afterAutospacing="1"/>
        <w:contextualSpacing/>
      </w:pPr>
      <w:r>
        <w:t xml:space="preserve">-Boravišnutaxu, 1€ poosobiponoći, obavezna, plaća se narecepcijihotela, </w:t>
      </w:r>
    </w:p>
    <w:p w:rsidR="005D7960" w:rsidRDefault="005D7960" w:rsidP="005D7960">
      <w:pPr>
        <w:spacing w:after="100" w:afterAutospacing="1"/>
        <w:contextualSpacing/>
      </w:pPr>
      <w:r>
        <w:t>-Doplataza superior sobu (5 €), ukolikoputnikželi superior sobu,</w:t>
      </w:r>
    </w:p>
    <w:p w:rsidR="005D7960" w:rsidRDefault="005D7960" w:rsidP="005D7960">
      <w:pPr>
        <w:spacing w:after="100" w:afterAutospacing="1"/>
        <w:contextualSpacing/>
      </w:pPr>
    </w:p>
    <w:p w:rsidR="005D7960" w:rsidRPr="00BA2E10" w:rsidRDefault="005D7960" w:rsidP="005D7960">
      <w:pPr>
        <w:spacing w:after="100" w:afterAutospacing="1"/>
        <w:contextualSpacing/>
        <w:rPr>
          <w:b/>
        </w:rPr>
      </w:pPr>
      <w:r w:rsidRPr="00BA2E10">
        <w:rPr>
          <w:b/>
        </w:rPr>
        <w:t>Cenefakultativnihizleta:</w:t>
      </w:r>
    </w:p>
    <w:p w:rsidR="005D7960" w:rsidRDefault="005D7960" w:rsidP="005D7960">
      <w:pPr>
        <w:spacing w:after="100" w:afterAutospacing="1"/>
        <w:contextualSpacing/>
      </w:pPr>
      <w:r>
        <w:t xml:space="preserve">-Split 20 evra, </w:t>
      </w:r>
    </w:p>
    <w:p w:rsidR="000A068E" w:rsidRDefault="000A068E" w:rsidP="005D7960">
      <w:pPr>
        <w:spacing w:after="100" w:afterAutospacing="1"/>
        <w:contextualSpacing/>
      </w:pPr>
      <w:r>
        <w:t>-Počitelj i VodopadiKravice 15 evra,</w:t>
      </w:r>
    </w:p>
    <w:p w:rsidR="005D7960" w:rsidRDefault="005D7960" w:rsidP="005D7960">
      <w:pPr>
        <w:spacing w:after="100" w:afterAutospacing="1"/>
        <w:contextualSpacing/>
        <w:rPr>
          <w:b/>
        </w:rPr>
      </w:pPr>
    </w:p>
    <w:p w:rsidR="005D7960" w:rsidRPr="00BA2E10" w:rsidRDefault="005D7960" w:rsidP="005D7960">
      <w:pPr>
        <w:spacing w:after="100" w:afterAutospacing="1"/>
        <w:contextualSpacing/>
        <w:rPr>
          <w:b/>
        </w:rPr>
      </w:pPr>
      <w:r w:rsidRPr="00BA2E10">
        <w:rPr>
          <w:b/>
        </w:rPr>
        <w:t xml:space="preserve">Napomena u vezifakultativnihizleta: </w:t>
      </w:r>
    </w:p>
    <w:p w:rsidR="005D7960" w:rsidRDefault="005D7960" w:rsidP="005D7960">
      <w:pPr>
        <w:spacing w:after="100" w:afterAutospacing="1"/>
        <w:contextualSpacing/>
      </w:pPr>
      <w:r>
        <w:t>Fakultativniizleti se realizuju u saradnjisastranimino-partnerom, i nisuuračunati u cenuprograma, dodatno se plaćaju, nasamojdestinaciji, ilivodiču u tokusamogputa. Minimum zarealzijacijufakultativnihprograma je 35 plativihputnika.</w:t>
      </w:r>
    </w:p>
    <w:p w:rsidR="005D7960" w:rsidRDefault="005D7960" w:rsidP="005D7960">
      <w:pPr>
        <w:spacing w:after="100" w:afterAutospacing="1"/>
        <w:contextualSpacing/>
      </w:pPr>
    </w:p>
    <w:p w:rsidR="005D7960" w:rsidRPr="00BA2E10" w:rsidRDefault="005D7960" w:rsidP="005D7960">
      <w:pPr>
        <w:spacing w:after="100" w:afterAutospacing="1"/>
        <w:contextualSpacing/>
        <w:rPr>
          <w:b/>
        </w:rPr>
      </w:pPr>
      <w:r w:rsidRPr="00BA2E10">
        <w:rPr>
          <w:b/>
        </w:rPr>
        <w:t>Smeštaj:</w:t>
      </w:r>
    </w:p>
    <w:p w:rsidR="005D7960" w:rsidRPr="000A068E" w:rsidRDefault="005D7960" w:rsidP="005D7960">
      <w:pPr>
        <w:spacing w:after="100" w:afterAutospacing="1"/>
        <w:contextualSpacing/>
      </w:pPr>
      <w:r>
        <w:t xml:space="preserve">Smeštaj je u Neumu, u hotelu Stella 3*.Usluga u hotelu je noćenjesadoručkom, nabazišvedskogstola. Detljnijeinformacije o hotelumožetenaćinalinnnkuhotela: </w:t>
      </w:r>
      <w:hyperlink r:id="rId6" w:history="1">
        <w:r w:rsidRPr="00331E8C">
          <w:rPr>
            <w:rStyle w:val="Hyperlink"/>
          </w:rPr>
          <w:t>http://stella-neum.com/</w:t>
        </w:r>
      </w:hyperlink>
    </w:p>
    <w:p w:rsidR="005D7960" w:rsidRDefault="005D7960" w:rsidP="005D7960">
      <w:pPr>
        <w:spacing w:after="100" w:afterAutospacing="1"/>
        <w:contextualSpacing/>
      </w:pPr>
    </w:p>
    <w:p w:rsidR="005D7960" w:rsidRDefault="005D7960" w:rsidP="005D7960">
      <w:pPr>
        <w:spacing w:after="100" w:afterAutospacing="1"/>
        <w:contextualSpacing/>
        <w:rPr>
          <w:b/>
        </w:rPr>
      </w:pPr>
      <w:r>
        <w:rPr>
          <w:b/>
        </w:rPr>
        <w:t>Ostalenapomene</w:t>
      </w:r>
      <w:r w:rsidRPr="00BA2E10">
        <w:rPr>
          <w:b/>
        </w:rPr>
        <w:t>:</w:t>
      </w:r>
    </w:p>
    <w:p w:rsidR="005D7960" w:rsidRDefault="005D7960" w:rsidP="005D7960">
      <w:pPr>
        <w:spacing w:after="100" w:afterAutospacing="1"/>
        <w:contextualSpacing/>
      </w:pPr>
      <w:r w:rsidRPr="0043466B">
        <w:t>Svakiputnik je u obavezi da se informiše o Opštimuslovimaputovanja TA Dream Travel Service doo.</w:t>
      </w:r>
    </w:p>
    <w:p w:rsidR="005D7960" w:rsidRDefault="005D7960" w:rsidP="005D7960">
      <w:pPr>
        <w:spacing w:after="100" w:afterAutospacing="1"/>
        <w:contextualSpacing/>
      </w:pPr>
      <w:r>
        <w:t>Svakiputnik je u obavezi da se informiše o režimuulaska u zemlju u kojiputujepremaličnimdokumentimakojeposeduje (odnosi se nadržavljanedrugihzemalja).</w:t>
      </w:r>
    </w:p>
    <w:p w:rsidR="005D7960" w:rsidRDefault="005D7960" w:rsidP="005D7960">
      <w:pPr>
        <w:spacing w:after="100" w:afterAutospacing="1"/>
        <w:contextualSpacing/>
      </w:pPr>
      <w:r>
        <w:t>TA Dream Travel Service doo posedujegarancijeputovanjanaiznos 300.000,00EURzaslučajinsolventnosti i radinaknadeštete. Polisaosiguranjabroj 30000007382 izdataodstraneMilenijumOsiguranje ADO.</w:t>
      </w:r>
    </w:p>
    <w:p w:rsidR="005D7960" w:rsidRDefault="005D7960" w:rsidP="005D7960">
      <w:pPr>
        <w:spacing w:after="100" w:afterAutospacing="1"/>
        <w:contextualSpacing/>
      </w:pPr>
      <w:r>
        <w:t>Garancijaputovanjaaktivira se kod ADO MilenijumOsiguranje, bulevarMihajlaPupina 10L, 11000 Beograd, +381117152329, iliputem e-mail adrese</w:t>
      </w:r>
      <w:hyperlink r:id="rId7" w:history="1">
        <w:r w:rsidRPr="00F16D88">
          <w:rPr>
            <w:rStyle w:val="Hyperlink"/>
          </w:rPr>
          <w:t>mios@milenijum-osiguranje.rs</w:t>
        </w:r>
      </w:hyperlink>
    </w:p>
    <w:p w:rsidR="005D7960" w:rsidRDefault="005D7960" w:rsidP="005D7960">
      <w:pPr>
        <w:spacing w:after="100" w:afterAutospacing="1"/>
        <w:contextualSpacing/>
      </w:pPr>
      <w:r>
        <w:t>TA Dream Travel Service zadržavapravokorekcijeceneusledpromenanameđunarodnommonetarnomtržištu.</w:t>
      </w:r>
    </w:p>
    <w:p w:rsidR="005D7960" w:rsidRDefault="005D7960" w:rsidP="005D7960">
      <w:pPr>
        <w:spacing w:after="100" w:afterAutospacing="1"/>
        <w:contextualSpacing/>
      </w:pPr>
      <w:r>
        <w:t>Cena je garantovanasamozauplatukompletnogiznosaaranžmana, u suprotnomgarantovan je samoiznosuplaćeneakontacije (avansa).</w:t>
      </w:r>
    </w:p>
    <w:p w:rsidR="00F646A2" w:rsidRDefault="00F646A2" w:rsidP="00F646A2">
      <w:pPr>
        <w:spacing w:after="100" w:afterAutospacing="1"/>
        <w:contextualSpacing/>
        <w:rPr>
          <w:b/>
        </w:rPr>
      </w:pPr>
    </w:p>
    <w:p w:rsidR="00F646A2" w:rsidRPr="008F16DC" w:rsidRDefault="000A068E" w:rsidP="00F646A2">
      <w:pPr>
        <w:spacing w:after="100" w:afterAutospacing="1"/>
        <w:contextualSpacing/>
        <w:rPr>
          <w:b/>
        </w:rPr>
      </w:pPr>
      <w:r>
        <w:rPr>
          <w:b/>
        </w:rPr>
        <w:t>PASOŠI PUTNIKA ZA PUTOVANJE TREBAJU IMATI R</w:t>
      </w:r>
      <w:r w:rsidR="00F646A2" w:rsidRPr="008F16DC">
        <w:rPr>
          <w:b/>
        </w:rPr>
        <w:t>OK VAŽENJA NAJMANJE 90 DANA OD DANA POVRATKA SA PUTOVANJA</w:t>
      </w:r>
      <w:r w:rsidR="00F646A2">
        <w:rPr>
          <w:b/>
        </w:rPr>
        <w:t>!!!</w:t>
      </w:r>
    </w:p>
    <w:p w:rsidR="005D7960" w:rsidRDefault="005D7960" w:rsidP="005D7960">
      <w:pPr>
        <w:spacing w:after="100" w:afterAutospacing="1"/>
        <w:contextualSpacing/>
        <w:jc w:val="center"/>
        <w:rPr>
          <w:b/>
          <w:i/>
        </w:rPr>
      </w:pPr>
    </w:p>
    <w:p w:rsidR="005D7960" w:rsidRDefault="005D7960" w:rsidP="005D7960">
      <w:pPr>
        <w:spacing w:after="100" w:afterAutospacing="1"/>
        <w:contextualSpacing/>
        <w:jc w:val="center"/>
        <w:rPr>
          <w:b/>
          <w:i/>
        </w:rPr>
      </w:pPr>
      <w:r w:rsidRPr="00BA2E10">
        <w:rPr>
          <w:b/>
          <w:i/>
        </w:rPr>
        <w:t>Ovaj program je rađennabazi minimum 45 plativihputnika</w:t>
      </w:r>
    </w:p>
    <w:p w:rsidR="005D7960" w:rsidRDefault="005D7960" w:rsidP="005D7960">
      <w:pPr>
        <w:spacing w:after="100" w:afterAutospacing="1"/>
        <w:contextualSpacing/>
        <w:jc w:val="center"/>
        <w:rPr>
          <w:b/>
          <w:i/>
        </w:rPr>
      </w:pPr>
    </w:p>
    <w:p w:rsidR="005D7960" w:rsidRPr="005C6559" w:rsidRDefault="005D7960" w:rsidP="000A068E">
      <w:pPr>
        <w:spacing w:after="100" w:afterAutospacing="1"/>
        <w:contextualSpacing/>
        <w:rPr>
          <w:b/>
        </w:rPr>
      </w:pPr>
    </w:p>
    <w:p w:rsidR="003D7935" w:rsidRDefault="003D7935"/>
    <w:p w:rsidR="005D7960" w:rsidRPr="005D7960" w:rsidRDefault="005D7960">
      <w:pPr>
        <w:rPr>
          <w:b/>
          <w:sz w:val="56"/>
        </w:rPr>
      </w:pPr>
    </w:p>
    <w:sectPr w:rsidR="005D7960" w:rsidRPr="005D7960" w:rsidSect="00023ACA">
      <w:headerReference w:type="default" r:id="rId8"/>
      <w:footerReference w:type="default" r:id="rId9"/>
      <w:pgSz w:w="11907" w:h="16839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33E" w:rsidRDefault="002B533E">
      <w:pPr>
        <w:spacing w:after="0"/>
      </w:pPr>
      <w:r>
        <w:separator/>
      </w:r>
    </w:p>
  </w:endnote>
  <w:endnote w:type="continuationSeparator" w:id="1">
    <w:p w:rsidR="002B533E" w:rsidRDefault="002B533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18F" w:rsidRPr="00E3718F" w:rsidRDefault="002B533E" w:rsidP="00DE065E">
    <w:pPr>
      <w:pStyle w:val="Footer"/>
      <w:tabs>
        <w:tab w:val="clear" w:pos="4680"/>
        <w:tab w:val="clear" w:pos="9360"/>
        <w:tab w:val="left" w:pos="6153"/>
      </w:tabs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33E" w:rsidRDefault="002B533E">
      <w:pPr>
        <w:spacing w:after="0"/>
      </w:pPr>
      <w:r>
        <w:separator/>
      </w:r>
    </w:p>
  </w:footnote>
  <w:footnote w:type="continuationSeparator" w:id="1">
    <w:p w:rsidR="002B533E" w:rsidRDefault="002B533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BF" w:rsidRDefault="002B533E" w:rsidP="005A6269">
    <w:pPr>
      <w:pStyle w:val="Header"/>
      <w:tabs>
        <w:tab w:val="clear" w:pos="4680"/>
        <w:tab w:val="clear" w:pos="9360"/>
        <w:tab w:val="left" w:pos="7080"/>
      </w:tabs>
      <w:rPr>
        <w:i/>
        <w:color w:val="215868" w:themeColor="accent5" w:themeShade="80"/>
        <w:lang w:val="sr-Latn-CS"/>
      </w:rPr>
    </w:pPr>
  </w:p>
  <w:p w:rsidR="00C21595" w:rsidRDefault="002B533E" w:rsidP="005A6269">
    <w:pPr>
      <w:pStyle w:val="Header"/>
      <w:tabs>
        <w:tab w:val="clear" w:pos="4680"/>
        <w:tab w:val="clear" w:pos="9360"/>
        <w:tab w:val="left" w:pos="7080"/>
      </w:tabs>
      <w:rPr>
        <w:i/>
        <w:color w:val="215868" w:themeColor="accent5" w:themeShade="80"/>
        <w:lang w:val="sr-Latn-CS"/>
      </w:rPr>
    </w:pPr>
  </w:p>
  <w:tbl>
    <w:tblPr>
      <w:tblStyle w:val="TableGrid"/>
      <w:tblW w:w="9864" w:type="dxa"/>
      <w:jc w:val="center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156"/>
      <w:gridCol w:w="2494"/>
      <w:gridCol w:w="2214"/>
    </w:tblGrid>
    <w:tr w:rsidR="00C21595" w:rsidTr="00B357F2">
      <w:trPr>
        <w:trHeight w:val="1440"/>
        <w:jc w:val="center"/>
      </w:trPr>
      <w:tc>
        <w:tcPr>
          <w:tcW w:w="5156" w:type="dxa"/>
        </w:tcPr>
        <w:p w:rsidR="00C21595" w:rsidRDefault="002B533E" w:rsidP="00625113">
          <w:pPr>
            <w:contextualSpacing/>
          </w:pPr>
        </w:p>
        <w:p w:rsidR="00C21595" w:rsidRDefault="005D7960" w:rsidP="00625113">
          <w:pPr>
            <w:contextualSpacing/>
          </w:pPr>
          <w:r w:rsidRPr="00C21595">
            <w:rPr>
              <w:noProof/>
            </w:rPr>
            <w:drawing>
              <wp:inline distT="0" distB="0" distL="0" distR="0">
                <wp:extent cx="3110601" cy="523875"/>
                <wp:effectExtent l="19050" t="0" r="0" b="0"/>
                <wp:docPr id="19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8053" cy="525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21595" w:rsidRPr="00455F98" w:rsidRDefault="005D7960" w:rsidP="00C21595">
          <w:pPr>
            <w:pStyle w:val="Header"/>
            <w:tabs>
              <w:tab w:val="clear" w:pos="4680"/>
              <w:tab w:val="clear" w:pos="9360"/>
              <w:tab w:val="left" w:pos="7080"/>
            </w:tabs>
            <w:jc w:val="center"/>
            <w:rPr>
              <w:b/>
              <w:color w:val="215868" w:themeColor="accent5" w:themeShade="80"/>
              <w:lang w:val="sr-Latn-CS"/>
            </w:rPr>
          </w:pPr>
          <w:r w:rsidRPr="00455F98">
            <w:rPr>
              <w:b/>
              <w:color w:val="215868" w:themeColor="accent5" w:themeShade="80"/>
              <w:lang w:val="sr-Latn-CS"/>
            </w:rPr>
            <w:t>Životje putovanje...</w:t>
          </w:r>
        </w:p>
      </w:tc>
      <w:tc>
        <w:tcPr>
          <w:tcW w:w="2494" w:type="dxa"/>
        </w:tcPr>
        <w:p w:rsidR="00C21595" w:rsidRPr="00C21595" w:rsidRDefault="005D7960" w:rsidP="007509E5">
          <w:pPr>
            <w:spacing w:after="100" w:afterAutospacing="1"/>
            <w:contextualSpacing/>
            <w:rPr>
              <w:color w:val="31849B" w:themeColor="accent5" w:themeShade="BF"/>
            </w:rPr>
          </w:pPr>
          <w:r w:rsidRPr="00C21595">
            <w:rPr>
              <w:color w:val="31849B" w:themeColor="accent5" w:themeShade="BF"/>
            </w:rPr>
            <w:t>Novi Pazar 36300</w:t>
          </w:r>
        </w:p>
        <w:p w:rsidR="00C21595" w:rsidRPr="00C21595" w:rsidRDefault="005D7960" w:rsidP="007509E5">
          <w:pPr>
            <w:spacing w:after="100" w:afterAutospacing="1"/>
            <w:contextualSpacing/>
            <w:rPr>
              <w:color w:val="31849B" w:themeColor="accent5" w:themeShade="BF"/>
            </w:rPr>
          </w:pPr>
          <w:r w:rsidRPr="00C21595">
            <w:rPr>
              <w:color w:val="31849B" w:themeColor="accent5" w:themeShade="BF"/>
            </w:rPr>
            <w:t>28. novembra 52</w:t>
          </w:r>
        </w:p>
        <w:p w:rsidR="00C21595" w:rsidRPr="00C21595" w:rsidRDefault="005D7960" w:rsidP="007509E5">
          <w:pPr>
            <w:spacing w:after="100" w:afterAutospacing="1"/>
            <w:contextualSpacing/>
            <w:rPr>
              <w:color w:val="31849B" w:themeColor="accent5" w:themeShade="BF"/>
            </w:rPr>
          </w:pPr>
          <w:r w:rsidRPr="00C21595">
            <w:rPr>
              <w:color w:val="31849B" w:themeColor="accent5" w:themeShade="BF"/>
            </w:rPr>
            <w:t>tel: +381 66 855 855 6</w:t>
          </w:r>
        </w:p>
        <w:p w:rsidR="00C21595" w:rsidRPr="00C21595" w:rsidRDefault="005D7960" w:rsidP="007509E5">
          <w:pPr>
            <w:spacing w:after="100" w:afterAutospacing="1"/>
            <w:contextualSpacing/>
            <w:rPr>
              <w:color w:val="31849B" w:themeColor="accent5" w:themeShade="BF"/>
            </w:rPr>
          </w:pPr>
          <w:r w:rsidRPr="00C21595">
            <w:rPr>
              <w:color w:val="31849B" w:themeColor="accent5" w:themeShade="BF"/>
            </w:rPr>
            <w:t>tel/fax: +381 20 322 700</w:t>
          </w:r>
        </w:p>
        <w:p w:rsidR="00C21595" w:rsidRPr="00C21595" w:rsidRDefault="00C53B66" w:rsidP="007509E5">
          <w:pPr>
            <w:spacing w:after="100" w:afterAutospacing="1"/>
            <w:contextualSpacing/>
            <w:rPr>
              <w:color w:val="31849B" w:themeColor="accent5" w:themeShade="BF"/>
            </w:rPr>
          </w:pPr>
          <w:hyperlink r:id="rId2" w:history="1">
            <w:r w:rsidR="005D7960" w:rsidRPr="00C21595">
              <w:rPr>
                <w:rStyle w:val="Hyperlink"/>
                <w:color w:val="31849B" w:themeColor="accent5" w:themeShade="BF"/>
                <w:u w:val="none"/>
              </w:rPr>
              <w:t>office@dreamtravel.rs</w:t>
            </w:r>
          </w:hyperlink>
        </w:p>
      </w:tc>
      <w:tc>
        <w:tcPr>
          <w:tcW w:w="2214" w:type="dxa"/>
        </w:tcPr>
        <w:p w:rsidR="00C21595" w:rsidRPr="00C21595" w:rsidRDefault="005D7960" w:rsidP="00C21595">
          <w:pPr>
            <w:contextualSpacing/>
            <w:rPr>
              <w:color w:val="31849B" w:themeColor="accent5" w:themeShade="BF"/>
            </w:rPr>
          </w:pPr>
          <w:r w:rsidRPr="00C21595">
            <w:rPr>
              <w:color w:val="31849B" w:themeColor="accent5" w:themeShade="BF"/>
            </w:rPr>
            <w:t>PIB 108028325</w:t>
          </w:r>
        </w:p>
        <w:p w:rsidR="00C21595" w:rsidRPr="00C21595" w:rsidRDefault="005D7960" w:rsidP="00C21595">
          <w:pPr>
            <w:contextualSpacing/>
            <w:rPr>
              <w:color w:val="31849B" w:themeColor="accent5" w:themeShade="BF"/>
            </w:rPr>
          </w:pPr>
          <w:r w:rsidRPr="00C21595">
            <w:rPr>
              <w:color w:val="31849B" w:themeColor="accent5" w:themeShade="BF"/>
            </w:rPr>
            <w:t>MB 20918829</w:t>
          </w:r>
        </w:p>
        <w:p w:rsidR="00C21595" w:rsidRPr="00C21595" w:rsidRDefault="005D7960" w:rsidP="00C21595">
          <w:pPr>
            <w:contextualSpacing/>
            <w:rPr>
              <w:color w:val="31849B" w:themeColor="accent5" w:themeShade="BF"/>
              <w:lang w:val="sr-Latn-CS"/>
            </w:rPr>
          </w:pPr>
          <w:r w:rsidRPr="00C21595">
            <w:rPr>
              <w:color w:val="31849B" w:themeColor="accent5" w:themeShade="BF"/>
            </w:rPr>
            <w:t>Ra</w:t>
          </w:r>
          <w:r w:rsidRPr="00C21595">
            <w:rPr>
              <w:color w:val="31849B" w:themeColor="accent5" w:themeShade="BF"/>
              <w:lang w:val="sr-Latn-CS"/>
            </w:rPr>
            <w:t>čun 160-427114-07</w:t>
          </w:r>
        </w:p>
        <w:p w:rsidR="00C21595" w:rsidRPr="00C21595" w:rsidRDefault="005D7960" w:rsidP="00C21595">
          <w:pPr>
            <w:contextualSpacing/>
            <w:rPr>
              <w:color w:val="31849B" w:themeColor="accent5" w:themeShade="BF"/>
              <w:lang w:val="sr-Latn-CS"/>
            </w:rPr>
          </w:pPr>
          <w:r w:rsidRPr="00C21595">
            <w:rPr>
              <w:color w:val="31849B" w:themeColor="accent5" w:themeShade="BF"/>
              <w:lang w:val="sr-Latn-CS"/>
            </w:rPr>
            <w:t>Licenca OTP 37/2014</w:t>
          </w:r>
        </w:p>
        <w:p w:rsidR="00C21595" w:rsidRPr="00C21595" w:rsidRDefault="005D7960" w:rsidP="00C21595">
          <w:pPr>
            <w:contextualSpacing/>
            <w:rPr>
              <w:color w:val="31849B" w:themeColor="accent5" w:themeShade="BF"/>
              <w:lang w:val="sr-Latn-CS"/>
            </w:rPr>
          </w:pPr>
          <w:r w:rsidRPr="00C21595">
            <w:rPr>
              <w:color w:val="31849B" w:themeColor="accent5" w:themeShade="BF"/>
              <w:lang w:val="sr-Latn-CS"/>
            </w:rPr>
            <w:t>www.dreamtravel.rs</w:t>
          </w:r>
        </w:p>
      </w:tc>
    </w:tr>
  </w:tbl>
  <w:p w:rsidR="00C21595" w:rsidRPr="00C21595" w:rsidRDefault="002B533E" w:rsidP="005A6269">
    <w:pPr>
      <w:pStyle w:val="Header"/>
      <w:tabs>
        <w:tab w:val="clear" w:pos="4680"/>
        <w:tab w:val="clear" w:pos="9360"/>
        <w:tab w:val="left" w:pos="7080"/>
      </w:tabs>
      <w:rPr>
        <w:i/>
        <w:color w:val="215868" w:themeColor="accent5" w:themeShade="80"/>
        <w:lang w:val="sr-Latn-C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7960"/>
    <w:rsid w:val="000A068E"/>
    <w:rsid w:val="000C0E97"/>
    <w:rsid w:val="000E5511"/>
    <w:rsid w:val="001626B7"/>
    <w:rsid w:val="00167851"/>
    <w:rsid w:val="00214916"/>
    <w:rsid w:val="002B533E"/>
    <w:rsid w:val="00380316"/>
    <w:rsid w:val="003D7935"/>
    <w:rsid w:val="003F32BD"/>
    <w:rsid w:val="004F0988"/>
    <w:rsid w:val="005C34F0"/>
    <w:rsid w:val="005D7960"/>
    <w:rsid w:val="009C1C65"/>
    <w:rsid w:val="00C37DD6"/>
    <w:rsid w:val="00C53B66"/>
    <w:rsid w:val="00C70F41"/>
    <w:rsid w:val="00CD6639"/>
    <w:rsid w:val="00E100FD"/>
    <w:rsid w:val="00E7710F"/>
    <w:rsid w:val="00F26C42"/>
    <w:rsid w:val="00F646A2"/>
    <w:rsid w:val="00FE5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960"/>
    <w:pPr>
      <w:spacing w:beforeAutospacing="1" w:after="8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960"/>
    <w:pPr>
      <w:tabs>
        <w:tab w:val="center" w:pos="4680"/>
        <w:tab w:val="right" w:pos="9360"/>
      </w:tabs>
      <w:spacing w:beforeAutospacing="0" w:after="0"/>
    </w:pPr>
  </w:style>
  <w:style w:type="character" w:customStyle="1" w:styleId="HeaderChar">
    <w:name w:val="Header Char"/>
    <w:basedOn w:val="DefaultParagraphFont"/>
    <w:link w:val="Header"/>
    <w:uiPriority w:val="99"/>
    <w:rsid w:val="005D7960"/>
  </w:style>
  <w:style w:type="paragraph" w:styleId="Footer">
    <w:name w:val="footer"/>
    <w:basedOn w:val="Normal"/>
    <w:link w:val="FooterChar"/>
    <w:uiPriority w:val="99"/>
    <w:unhideWhenUsed/>
    <w:rsid w:val="005D7960"/>
    <w:pPr>
      <w:tabs>
        <w:tab w:val="center" w:pos="4680"/>
        <w:tab w:val="right" w:pos="9360"/>
      </w:tabs>
      <w:spacing w:beforeAutospacing="0" w:after="0"/>
    </w:pPr>
  </w:style>
  <w:style w:type="character" w:customStyle="1" w:styleId="FooterChar">
    <w:name w:val="Footer Char"/>
    <w:basedOn w:val="DefaultParagraphFont"/>
    <w:link w:val="Footer"/>
    <w:uiPriority w:val="99"/>
    <w:rsid w:val="005D7960"/>
  </w:style>
  <w:style w:type="character" w:styleId="Hyperlink">
    <w:name w:val="Hyperlink"/>
    <w:basedOn w:val="DefaultParagraphFont"/>
    <w:uiPriority w:val="99"/>
    <w:unhideWhenUsed/>
    <w:rsid w:val="005D79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D79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6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6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960"/>
    <w:pPr>
      <w:spacing w:beforeAutospacing="1" w:after="8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960"/>
    <w:pPr>
      <w:tabs>
        <w:tab w:val="center" w:pos="4680"/>
        <w:tab w:val="right" w:pos="9360"/>
      </w:tabs>
      <w:spacing w:beforeAutospacing="0" w:after="0"/>
    </w:pPr>
  </w:style>
  <w:style w:type="character" w:customStyle="1" w:styleId="HeaderChar">
    <w:name w:val="Header Char"/>
    <w:basedOn w:val="DefaultParagraphFont"/>
    <w:link w:val="Header"/>
    <w:uiPriority w:val="99"/>
    <w:rsid w:val="005D7960"/>
  </w:style>
  <w:style w:type="paragraph" w:styleId="Footer">
    <w:name w:val="footer"/>
    <w:basedOn w:val="Normal"/>
    <w:link w:val="FooterChar"/>
    <w:uiPriority w:val="99"/>
    <w:unhideWhenUsed/>
    <w:rsid w:val="005D7960"/>
    <w:pPr>
      <w:tabs>
        <w:tab w:val="center" w:pos="4680"/>
        <w:tab w:val="right" w:pos="9360"/>
      </w:tabs>
      <w:spacing w:beforeAutospacing="0" w:after="0"/>
    </w:pPr>
  </w:style>
  <w:style w:type="character" w:customStyle="1" w:styleId="FooterChar">
    <w:name w:val="Footer Char"/>
    <w:basedOn w:val="DefaultParagraphFont"/>
    <w:link w:val="Footer"/>
    <w:uiPriority w:val="99"/>
    <w:rsid w:val="005D7960"/>
  </w:style>
  <w:style w:type="character" w:styleId="Hyperlink">
    <w:name w:val="Hyperlink"/>
    <w:basedOn w:val="DefaultParagraphFont"/>
    <w:uiPriority w:val="99"/>
    <w:unhideWhenUsed/>
    <w:rsid w:val="005D79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D79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6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ios@milenijum-osiguranje.rs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ella-neum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dreamtravel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</cp:lastModifiedBy>
  <cp:revision>5</cp:revision>
  <cp:lastPrinted>2019-02-28T11:47:00Z</cp:lastPrinted>
  <dcterms:created xsi:type="dcterms:W3CDTF">2020-01-14T11:42:00Z</dcterms:created>
  <dcterms:modified xsi:type="dcterms:W3CDTF">2020-02-04T13:24:00Z</dcterms:modified>
</cp:coreProperties>
</file>